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C1" w:rsidRDefault="00E365C1" w:rsidP="00E365C1">
      <w:pPr>
        <w:ind w:hanging="13"/>
        <w:jc w:val="center"/>
      </w:pPr>
      <w:r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646050759" r:id="rId6"/>
        </w:object>
      </w:r>
    </w:p>
    <w:p w:rsidR="00E365C1" w:rsidRPr="00D9524C" w:rsidRDefault="00E365C1" w:rsidP="00E365C1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>СМІЛЯНСЬКА МІСЬКА РАДА</w:t>
      </w:r>
    </w:p>
    <w:p w:rsidR="00E365C1" w:rsidRPr="00D9524C" w:rsidRDefault="00E365C1" w:rsidP="00E365C1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E365C1" w:rsidRPr="00D9524C" w:rsidRDefault="00E365C1" w:rsidP="00E365C1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65C1" w:rsidRPr="00D9524C" w:rsidRDefault="00E365C1" w:rsidP="00E365C1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E365C1" w:rsidRDefault="00E365C1" w:rsidP="00E365C1">
      <w:pPr>
        <w:ind w:left="720"/>
        <w:rPr>
          <w:lang w:val="uk-UA"/>
        </w:rPr>
      </w:pPr>
    </w:p>
    <w:p w:rsidR="00E365C1" w:rsidRPr="00D9524C" w:rsidRDefault="00E365C1" w:rsidP="00E365C1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  <w:t>СМІЛЯНСЬКА МІСЬКА</w:t>
      </w:r>
      <w:r w:rsidRPr="0060023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</w:t>
      </w:r>
    </w:p>
    <w:p w:rsidR="00E365C1" w:rsidRDefault="00E365C1" w:rsidP="00E365C1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23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Статуту </w:t>
      </w:r>
    </w:p>
    <w:p w:rsidR="00E365C1" w:rsidRDefault="00E365C1" w:rsidP="00E365C1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Смілянської дитячої музичної</w:t>
      </w:r>
    </w:p>
    <w:p w:rsidR="00E365C1" w:rsidRPr="0060023C" w:rsidRDefault="00E365C1" w:rsidP="00E365C1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школи № 2</w:t>
      </w:r>
    </w:p>
    <w:p w:rsidR="00E365C1" w:rsidRPr="0060023C" w:rsidRDefault="00E365C1" w:rsidP="00E365C1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tabs>
          <w:tab w:val="left" w:pos="0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23C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повідно до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 xml:space="preserve"> 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3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4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42,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6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59 Закону України від 21.05.1997 №280/97-ВР 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6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4, 5 ст. 57 Господарського кодексу України від 16.01.2003 № 436-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>, Наказу Міністерства культури України від 09.08.2018 № 686 «Про затвердження Положення про мистецьку школу», ст. 13  Закону України від 22.06.2000 № 1841-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«Про позашкільну освіту»,  Закону України від 14.12.2010 № 2778-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культуру», з метою приведення Статуту Смілянської дитячої музичної школи № 2 у відповідність до чинного законодавства, міська рада вирішила: </w:t>
      </w:r>
    </w:p>
    <w:p w:rsidR="00E365C1" w:rsidRDefault="00E365C1" w:rsidP="00E365C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67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Статут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Смілянської</w:t>
      </w:r>
      <w:r w:rsidRPr="00F767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дитячої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музичної</w:t>
      </w:r>
      <w:r w:rsidRPr="00F767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2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новій 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(додається).</w:t>
      </w:r>
    </w:p>
    <w:p w:rsidR="00E365C1" w:rsidRPr="00F76773" w:rsidRDefault="00E365C1" w:rsidP="00E365C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Скасувати рішення міської ради  від 23.12.2009  № 44-9/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затвердження Статуту Смілянської дитячої музичної школи № 2».</w:t>
      </w:r>
    </w:p>
    <w:p w:rsidR="00E365C1" w:rsidRPr="009D662C" w:rsidRDefault="00E365C1" w:rsidP="00E365C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Смілянській дитячій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музичній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2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здійснити заходи щодо реєстрації Статуту в новій редакції.</w:t>
      </w:r>
    </w:p>
    <w:p w:rsidR="00E365C1" w:rsidRPr="0060023C" w:rsidRDefault="00E365C1" w:rsidP="00E365C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Організацію виконання рішення по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класти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функціональних повноважень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відділ культу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ри.</w:t>
      </w:r>
    </w:p>
    <w:p w:rsidR="00E365C1" w:rsidRPr="007E0657" w:rsidRDefault="00E365C1" w:rsidP="00E365C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покласти на секретаря міської ради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науки,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молоді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спорту</w:t>
      </w:r>
      <w:proofErr w:type="gram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культури, охорони здоров’я, материнства, дитинства та соціального захисту, 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засобів масової інформаці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ї.</w:t>
      </w: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5C1" w:rsidRPr="00665149" w:rsidRDefault="00E365C1" w:rsidP="00E365C1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14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65149">
        <w:rPr>
          <w:rFonts w:ascii="Times New Roman" w:hAnsi="Times New Roman" w:cs="Times New Roman"/>
          <w:sz w:val="28"/>
          <w:szCs w:val="28"/>
          <w:lang w:val="uk-UA"/>
        </w:rPr>
        <w:t xml:space="preserve"> О. ЦИБКО</w:t>
      </w: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Pr="00EF4753" w:rsidRDefault="00E365C1" w:rsidP="00E365C1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К. СИНЬОГУБ</w:t>
      </w:r>
    </w:p>
    <w:p w:rsidR="00E365C1" w:rsidRPr="00CA5FB5" w:rsidRDefault="00E365C1" w:rsidP="00E365C1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</w:t>
      </w:r>
    </w:p>
    <w:p w:rsidR="00E365C1" w:rsidRPr="00CA5FB5" w:rsidRDefault="00E365C1" w:rsidP="00E365C1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>з питань освіти, науки, молоді та спорту,</w:t>
      </w:r>
    </w:p>
    <w:p w:rsidR="00E365C1" w:rsidRPr="00CA5FB5" w:rsidRDefault="00E365C1" w:rsidP="00E365C1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культури, охорони </w:t>
      </w:r>
      <w:proofErr w:type="spellStart"/>
      <w:r w:rsidRPr="00CA5FB5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CA5FB5">
        <w:rPr>
          <w:rFonts w:ascii="Times New Roman" w:hAnsi="Times New Roman" w:cs="Times New Roman"/>
          <w:sz w:val="28"/>
          <w:szCs w:val="28"/>
        </w:rPr>
        <w:t>’</w:t>
      </w: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я, материнства, </w:t>
      </w:r>
    </w:p>
    <w:p w:rsidR="00E365C1" w:rsidRPr="00CA5FB5" w:rsidRDefault="00E365C1" w:rsidP="00E365C1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дитинства та соціального захисту, </w:t>
      </w:r>
    </w:p>
    <w:p w:rsidR="00E365C1" w:rsidRDefault="00E365C1" w:rsidP="00E365C1">
      <w:pPr>
        <w:tabs>
          <w:tab w:val="left" w:pos="5103"/>
          <w:tab w:val="left" w:pos="7088"/>
          <w:tab w:val="left" w:pos="7371"/>
        </w:tabs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засобів масової інформації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FB5">
        <w:rPr>
          <w:rFonts w:ascii="Times New Roman" w:hAnsi="Times New Roman" w:cs="Times New Roman"/>
          <w:sz w:val="28"/>
          <w:szCs w:val="28"/>
          <w:lang w:val="uk-UA"/>
        </w:rPr>
        <w:t>СКОРОХОД</w:t>
      </w: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П. КОНДРАТЕНКО</w:t>
      </w: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А. ЖУРІДА</w:t>
      </w:r>
    </w:p>
    <w:p w:rsidR="00E365C1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5C1" w:rsidRPr="006E215F" w:rsidRDefault="00E365C1" w:rsidP="00E365C1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                                           І. БОБОШКО</w:t>
      </w:r>
    </w:p>
    <w:p w:rsidR="00DC4C2A" w:rsidRDefault="00DC4C2A"/>
    <w:sectPr w:rsidR="00DC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FF"/>
    <w:rsid w:val="005770FF"/>
    <w:rsid w:val="00DC4C2A"/>
    <w:rsid w:val="00E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7A9B"/>
  <w15:chartTrackingRefBased/>
  <w15:docId w15:val="{3597239F-9002-40B7-B35E-CEFFDE36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</cp:revision>
  <dcterms:created xsi:type="dcterms:W3CDTF">2020-03-18T12:33:00Z</dcterms:created>
  <dcterms:modified xsi:type="dcterms:W3CDTF">2020-03-18T12:33:00Z</dcterms:modified>
</cp:coreProperties>
</file>